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EC" w:rsidRPr="00924225" w:rsidRDefault="00C54DEC" w:rsidP="000264A6">
      <w:pPr>
        <w:pStyle w:val="Kop1"/>
        <w:spacing w:line="240" w:lineRule="auto"/>
        <w:rPr>
          <w:szCs w:val="18"/>
        </w:rPr>
      </w:pPr>
      <w:r w:rsidRPr="00924225">
        <w:rPr>
          <w:iCs/>
          <w:szCs w:val="18"/>
        </w:rPr>
        <w:t xml:space="preserve">Bandencollectie </w:t>
      </w:r>
      <w:proofErr w:type="spellStart"/>
      <w:r w:rsidRPr="00924225">
        <w:rPr>
          <w:iCs/>
          <w:szCs w:val="18"/>
        </w:rPr>
        <w:t>UGent</w:t>
      </w:r>
      <w:proofErr w:type="spellEnd"/>
      <w:r w:rsidRPr="00924225">
        <w:rPr>
          <w:iCs/>
          <w:szCs w:val="18"/>
        </w:rPr>
        <w:t>, vakgroep Nederlands, afdeling Taalkunde</w:t>
      </w:r>
    </w:p>
    <w:p w:rsidR="00C54DEC" w:rsidRPr="00924225" w:rsidRDefault="00C54DEC" w:rsidP="000264A6">
      <w:pPr>
        <w:jc w:val="both"/>
        <w:rPr>
          <w:szCs w:val="18"/>
        </w:rPr>
      </w:pPr>
    </w:p>
    <w:p w:rsidR="0035729F" w:rsidRDefault="008678F5" w:rsidP="0035729F">
      <w:pPr>
        <w:pStyle w:val="Kop1"/>
        <w:spacing w:line="240" w:lineRule="auto"/>
        <w:rPr>
          <w:szCs w:val="18"/>
        </w:rPr>
      </w:pPr>
      <w:bookmarkStart w:id="0" w:name="_GoBack"/>
      <w:bookmarkEnd w:id="0"/>
      <w:r>
        <w:rPr>
          <w:szCs w:val="18"/>
        </w:rPr>
        <w:t xml:space="preserve"> </w:t>
      </w:r>
      <w:r w:rsidR="0035729F">
        <w:rPr>
          <w:szCs w:val="18"/>
        </w:rPr>
        <w:t xml:space="preserve">– </w:t>
      </w:r>
    </w:p>
    <w:p w:rsidR="0035729F" w:rsidRDefault="0035729F" w:rsidP="0035729F">
      <w:pPr>
        <w:jc w:val="both"/>
        <w:rPr>
          <w:szCs w:val="18"/>
        </w:rPr>
      </w:pPr>
    </w:p>
    <w:p w:rsidR="0035729F" w:rsidRDefault="0035729F" w:rsidP="0035729F">
      <w:pPr>
        <w:rPr>
          <w:szCs w:val="18"/>
          <w:lang w:val="nl-BE"/>
        </w:rPr>
      </w:pPr>
      <w:r>
        <w:rPr>
          <w:szCs w:val="18"/>
          <w:u w:val="single"/>
          <w:lang w:val="nl-BE"/>
        </w:rPr>
        <w:t>Opname</w:t>
      </w:r>
      <w:r>
        <w:rPr>
          <w:szCs w:val="18"/>
          <w:lang w:val="nl-BE"/>
        </w:rPr>
        <w:t xml:space="preserve">: </w:t>
      </w:r>
    </w:p>
    <w:p w:rsidR="0035729F" w:rsidRDefault="0035729F" w:rsidP="0035729F">
      <w:pPr>
        <w:rPr>
          <w:szCs w:val="18"/>
        </w:rPr>
      </w:pPr>
      <w:r>
        <w:rPr>
          <w:szCs w:val="18"/>
          <w:u w:val="single"/>
        </w:rPr>
        <w:t>Informant</w:t>
      </w:r>
      <w:r>
        <w:rPr>
          <w:szCs w:val="18"/>
        </w:rPr>
        <w:t xml:space="preserve">: </w:t>
      </w:r>
    </w:p>
    <w:p w:rsidR="00C54DEC" w:rsidRPr="00924225" w:rsidRDefault="00C54DEC" w:rsidP="000264A6">
      <w:pPr>
        <w:jc w:val="both"/>
        <w:rPr>
          <w:szCs w:val="18"/>
        </w:rPr>
      </w:pPr>
    </w:p>
    <w:p w:rsidR="00C54DEC" w:rsidRDefault="00C54DEC" w:rsidP="000264A6">
      <w:pPr>
        <w:jc w:val="both"/>
        <w:rPr>
          <w:b/>
          <w:szCs w:val="18"/>
        </w:rPr>
      </w:pPr>
      <w:r w:rsidRPr="00924225">
        <w:rPr>
          <w:b/>
          <w:szCs w:val="18"/>
        </w:rPr>
        <w:t>Algemene info – Korte inhoud</w:t>
      </w:r>
    </w:p>
    <w:p w:rsidR="00291E97" w:rsidRDefault="00291E97" w:rsidP="000264A6">
      <w:pPr>
        <w:jc w:val="both"/>
        <w:rPr>
          <w:b/>
          <w:szCs w:val="18"/>
        </w:rPr>
      </w:pPr>
    </w:p>
    <w:p w:rsidR="00291E97" w:rsidRPr="00291E97" w:rsidRDefault="00291E97" w:rsidP="000264A6">
      <w:pPr>
        <w:jc w:val="both"/>
        <w:rPr>
          <w:szCs w:val="18"/>
        </w:rPr>
      </w:pPr>
      <w:r>
        <w:rPr>
          <w:szCs w:val="18"/>
        </w:rPr>
        <w:t>x</w:t>
      </w:r>
    </w:p>
    <w:p w:rsidR="002A3DAE" w:rsidRPr="00924225" w:rsidRDefault="002A3DAE" w:rsidP="002A3DAE">
      <w:pPr>
        <w:jc w:val="both"/>
        <w:rPr>
          <w:szCs w:val="18"/>
        </w:rPr>
      </w:pPr>
    </w:p>
    <w:p w:rsidR="00C54DEC" w:rsidRPr="00924225" w:rsidRDefault="00C54DEC" w:rsidP="000264A6">
      <w:pPr>
        <w:jc w:val="both"/>
        <w:rPr>
          <w:b/>
          <w:szCs w:val="18"/>
        </w:rPr>
      </w:pPr>
      <w:r w:rsidRPr="00924225">
        <w:rPr>
          <w:b/>
          <w:szCs w:val="18"/>
        </w:rPr>
        <w:t>Algemene info – Technische kwaliteit</w:t>
      </w:r>
    </w:p>
    <w:p w:rsidR="00602463" w:rsidRDefault="00602463" w:rsidP="000264A6">
      <w:pPr>
        <w:jc w:val="both"/>
        <w:rPr>
          <w:szCs w:val="18"/>
        </w:rPr>
      </w:pPr>
    </w:p>
    <w:p w:rsidR="002A3DAE" w:rsidRDefault="00291E97" w:rsidP="000264A6">
      <w:pPr>
        <w:jc w:val="both"/>
        <w:rPr>
          <w:szCs w:val="18"/>
        </w:rPr>
      </w:pPr>
      <w:r>
        <w:rPr>
          <w:szCs w:val="18"/>
        </w:rPr>
        <w:t>X</w:t>
      </w:r>
    </w:p>
    <w:p w:rsidR="00291E97" w:rsidRPr="00291E97" w:rsidRDefault="00291E97" w:rsidP="000264A6">
      <w:pPr>
        <w:jc w:val="both"/>
        <w:rPr>
          <w:szCs w:val="18"/>
        </w:rPr>
      </w:pPr>
    </w:p>
    <w:p w:rsidR="00C54DEC" w:rsidRPr="00924225" w:rsidRDefault="00C54DEC" w:rsidP="000264A6">
      <w:pPr>
        <w:jc w:val="both"/>
        <w:rPr>
          <w:b/>
          <w:szCs w:val="18"/>
        </w:rPr>
      </w:pPr>
      <w:r w:rsidRPr="00924225">
        <w:rPr>
          <w:b/>
          <w:szCs w:val="18"/>
        </w:rPr>
        <w:t>Algemene info – Trefwoorden</w:t>
      </w:r>
    </w:p>
    <w:p w:rsidR="00C54DEC" w:rsidRPr="00924225" w:rsidRDefault="00C54DEC" w:rsidP="000264A6">
      <w:pPr>
        <w:jc w:val="both"/>
        <w:rPr>
          <w:szCs w:val="18"/>
        </w:rPr>
      </w:pPr>
    </w:p>
    <w:p w:rsidR="00D51296" w:rsidRDefault="00D51296" w:rsidP="00291E97">
      <w:pPr>
        <w:numPr>
          <w:ilvl w:val="0"/>
          <w:numId w:val="1"/>
        </w:numPr>
        <w:jc w:val="both"/>
        <w:rPr>
          <w:bCs/>
          <w:szCs w:val="18"/>
        </w:rPr>
      </w:pPr>
    </w:p>
    <w:p w:rsidR="00291E97" w:rsidRDefault="00291E97" w:rsidP="00291E97">
      <w:pPr>
        <w:numPr>
          <w:ilvl w:val="0"/>
          <w:numId w:val="1"/>
        </w:numPr>
        <w:jc w:val="both"/>
        <w:rPr>
          <w:bCs/>
          <w:szCs w:val="18"/>
        </w:rPr>
      </w:pPr>
    </w:p>
    <w:p w:rsidR="00291E97" w:rsidRPr="00291E97" w:rsidRDefault="00291E97" w:rsidP="00291E97">
      <w:pPr>
        <w:ind w:left="720"/>
        <w:jc w:val="both"/>
        <w:rPr>
          <w:bCs/>
          <w:szCs w:val="18"/>
        </w:rPr>
      </w:pPr>
    </w:p>
    <w:p w:rsidR="00C54DEC" w:rsidRPr="00924225" w:rsidRDefault="00C54DEC" w:rsidP="000264A6">
      <w:pPr>
        <w:pStyle w:val="Kop1"/>
        <w:pBdr>
          <w:bottom w:val="none" w:sz="0" w:space="0" w:color="auto"/>
        </w:pBdr>
        <w:spacing w:line="240" w:lineRule="auto"/>
        <w:rPr>
          <w:szCs w:val="18"/>
        </w:rPr>
      </w:pPr>
      <w:r w:rsidRPr="00924225">
        <w:rPr>
          <w:szCs w:val="18"/>
        </w:rPr>
        <w:t>Inhoud</w:t>
      </w:r>
    </w:p>
    <w:p w:rsidR="00C54DEC" w:rsidRPr="00924225" w:rsidRDefault="00C54DEC" w:rsidP="000264A6">
      <w:pPr>
        <w:jc w:val="both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C54DEC" w:rsidRPr="00924225">
        <w:tc>
          <w:tcPr>
            <w:tcW w:w="959" w:type="dxa"/>
          </w:tcPr>
          <w:p w:rsidR="00C54DEC" w:rsidRPr="006F0C5C" w:rsidRDefault="00C54DEC" w:rsidP="00924225">
            <w:pPr>
              <w:rPr>
                <w:b/>
              </w:rPr>
            </w:pPr>
            <w:r w:rsidRPr="006F0C5C">
              <w:rPr>
                <w:b/>
              </w:rPr>
              <w:t>Tijd</w:t>
            </w:r>
          </w:p>
        </w:tc>
        <w:tc>
          <w:tcPr>
            <w:tcW w:w="8253" w:type="dxa"/>
          </w:tcPr>
          <w:p w:rsidR="00C54DEC" w:rsidRPr="00FA6439" w:rsidRDefault="00C54DEC" w:rsidP="00924225">
            <w:pPr>
              <w:rPr>
                <w:b/>
              </w:rPr>
            </w:pPr>
            <w:r w:rsidRPr="00FA6439">
              <w:rPr>
                <w:b/>
              </w:rPr>
              <w:t>Inhoud</w:t>
            </w:r>
          </w:p>
        </w:tc>
      </w:tr>
      <w:tr w:rsidR="00E331B0" w:rsidRPr="00924225" w:rsidTr="008678F5">
        <w:trPr>
          <w:trHeight w:val="142"/>
        </w:trPr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0264A6" w:rsidRDefault="00E331B0" w:rsidP="00291E97"/>
        </w:tc>
      </w:tr>
      <w:tr w:rsidR="00E331B0" w:rsidRPr="00924225"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0264A6" w:rsidRDefault="00E331B0" w:rsidP="00291E97"/>
        </w:tc>
      </w:tr>
      <w:tr w:rsidR="00E331B0" w:rsidRPr="00924225"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0264A6" w:rsidRDefault="00E331B0" w:rsidP="00291E97"/>
        </w:tc>
      </w:tr>
      <w:tr w:rsidR="00E331B0" w:rsidRPr="00924225"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0264A6" w:rsidRDefault="00E331B0" w:rsidP="00291E97"/>
        </w:tc>
      </w:tr>
      <w:tr w:rsidR="00E331B0" w:rsidRPr="00924225"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482715" w:rsidRDefault="00E331B0" w:rsidP="00291E97"/>
        </w:tc>
      </w:tr>
      <w:tr w:rsidR="00E331B0" w:rsidRPr="00924225"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0264A6" w:rsidRDefault="00E331B0" w:rsidP="00291E97"/>
        </w:tc>
      </w:tr>
      <w:tr w:rsidR="00E331B0" w:rsidRPr="00924225"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091C4A" w:rsidRDefault="00E331B0" w:rsidP="00291E97"/>
        </w:tc>
      </w:tr>
      <w:tr w:rsidR="00E331B0" w:rsidRPr="00924225"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0264A6" w:rsidRDefault="00E331B0" w:rsidP="00291E97"/>
        </w:tc>
      </w:tr>
      <w:tr w:rsidR="00E331B0" w:rsidRPr="00924225"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0264A6" w:rsidRDefault="00E331B0" w:rsidP="00291E97"/>
        </w:tc>
      </w:tr>
      <w:tr w:rsidR="00E331B0" w:rsidRPr="00924225"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091C4A" w:rsidRDefault="00E331B0" w:rsidP="00291E97"/>
        </w:tc>
      </w:tr>
      <w:tr w:rsidR="00E331B0" w:rsidRPr="00924225"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0264A6" w:rsidRDefault="00E331B0" w:rsidP="00291E97"/>
        </w:tc>
      </w:tr>
      <w:tr w:rsidR="00E331B0" w:rsidRPr="00924225"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0264A6" w:rsidRDefault="00E331B0" w:rsidP="00291E97"/>
        </w:tc>
      </w:tr>
      <w:tr w:rsidR="00E331B0" w:rsidRPr="00924225"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0264A6" w:rsidRDefault="00E331B0" w:rsidP="00291E97"/>
        </w:tc>
      </w:tr>
      <w:tr w:rsidR="00E331B0" w:rsidRPr="00924225"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0264A6" w:rsidRDefault="00E331B0" w:rsidP="00291E97"/>
        </w:tc>
      </w:tr>
      <w:tr w:rsidR="00E331B0" w:rsidRPr="00924225"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0264A6" w:rsidRDefault="00E331B0" w:rsidP="00291E97"/>
        </w:tc>
      </w:tr>
      <w:tr w:rsidR="00E331B0" w:rsidRPr="00924225" w:rsidTr="004808CA">
        <w:trPr>
          <w:trHeight w:val="72"/>
        </w:trPr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11059B" w:rsidRDefault="00E331B0" w:rsidP="00291E97"/>
        </w:tc>
      </w:tr>
      <w:tr w:rsidR="00E331B0" w:rsidRPr="00924225" w:rsidTr="004808CA">
        <w:trPr>
          <w:trHeight w:val="72"/>
        </w:trPr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11059B" w:rsidRDefault="00E331B0" w:rsidP="00291E97"/>
        </w:tc>
      </w:tr>
      <w:tr w:rsidR="00E331B0" w:rsidRPr="00924225" w:rsidTr="004808CA">
        <w:trPr>
          <w:trHeight w:val="72"/>
        </w:trPr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Default="00E331B0" w:rsidP="00291E97"/>
        </w:tc>
      </w:tr>
      <w:tr w:rsidR="00E331B0" w:rsidRPr="00924225" w:rsidTr="004808CA">
        <w:trPr>
          <w:trHeight w:val="72"/>
        </w:trPr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A213EE" w:rsidRDefault="00E331B0" w:rsidP="00291E97"/>
        </w:tc>
      </w:tr>
      <w:tr w:rsidR="00E331B0" w:rsidRPr="00924225" w:rsidTr="004808CA">
        <w:trPr>
          <w:trHeight w:val="72"/>
        </w:trPr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Default="00E331B0" w:rsidP="00291E97"/>
        </w:tc>
      </w:tr>
      <w:tr w:rsidR="00E331B0" w:rsidRPr="00924225" w:rsidTr="004808CA">
        <w:trPr>
          <w:trHeight w:val="72"/>
        </w:trPr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Default="00E331B0" w:rsidP="00291E97"/>
        </w:tc>
      </w:tr>
      <w:tr w:rsidR="00E331B0" w:rsidRPr="00924225" w:rsidTr="004808CA">
        <w:trPr>
          <w:trHeight w:val="72"/>
        </w:trPr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Default="00E331B0" w:rsidP="00291E97"/>
        </w:tc>
      </w:tr>
      <w:tr w:rsidR="00E331B0" w:rsidRPr="00924225" w:rsidTr="004808CA">
        <w:trPr>
          <w:trHeight w:val="72"/>
        </w:trPr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Default="00E331B0" w:rsidP="00291E97"/>
        </w:tc>
      </w:tr>
      <w:tr w:rsidR="00E331B0" w:rsidRPr="00924225" w:rsidTr="004808CA">
        <w:trPr>
          <w:trHeight w:val="72"/>
        </w:trPr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420352" w:rsidRDefault="00E331B0" w:rsidP="00291E97"/>
        </w:tc>
      </w:tr>
      <w:tr w:rsidR="00E331B0" w:rsidRPr="00924225" w:rsidTr="004808CA">
        <w:trPr>
          <w:trHeight w:val="72"/>
        </w:trPr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420352" w:rsidRDefault="00E331B0" w:rsidP="00291E97"/>
        </w:tc>
      </w:tr>
      <w:tr w:rsidR="00E331B0" w:rsidRPr="00924225" w:rsidTr="004808CA">
        <w:trPr>
          <w:trHeight w:val="72"/>
        </w:trPr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Default="00E331B0" w:rsidP="00291E97"/>
        </w:tc>
      </w:tr>
      <w:tr w:rsidR="00E331B0" w:rsidRPr="00924225" w:rsidTr="004808CA">
        <w:trPr>
          <w:trHeight w:val="72"/>
        </w:trPr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Default="00E331B0" w:rsidP="00291E97"/>
        </w:tc>
      </w:tr>
      <w:tr w:rsidR="00E331B0" w:rsidRPr="00924225" w:rsidTr="004808CA">
        <w:trPr>
          <w:trHeight w:val="72"/>
        </w:trPr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Pr="00892C9C" w:rsidRDefault="00E331B0" w:rsidP="00291E97"/>
        </w:tc>
      </w:tr>
      <w:tr w:rsidR="00E331B0" w:rsidRPr="00924225" w:rsidTr="004808CA">
        <w:trPr>
          <w:trHeight w:val="72"/>
        </w:trPr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Default="00E331B0" w:rsidP="00291E97"/>
        </w:tc>
      </w:tr>
      <w:tr w:rsidR="00E331B0" w:rsidRPr="00924225" w:rsidTr="004808CA">
        <w:trPr>
          <w:trHeight w:val="72"/>
        </w:trPr>
        <w:tc>
          <w:tcPr>
            <w:tcW w:w="959" w:type="dxa"/>
          </w:tcPr>
          <w:p w:rsidR="00E331B0" w:rsidRPr="006F0C5C" w:rsidRDefault="00E331B0" w:rsidP="00291E97">
            <w:pPr>
              <w:rPr>
                <w:b/>
              </w:rPr>
            </w:pPr>
          </w:p>
        </w:tc>
        <w:tc>
          <w:tcPr>
            <w:tcW w:w="8253" w:type="dxa"/>
          </w:tcPr>
          <w:p w:rsidR="00E331B0" w:rsidRDefault="00E331B0" w:rsidP="00291E97"/>
        </w:tc>
      </w:tr>
    </w:tbl>
    <w:p w:rsidR="00C54DEC" w:rsidRPr="00924225" w:rsidRDefault="00C54DEC" w:rsidP="000264A6">
      <w:pPr>
        <w:jc w:val="both"/>
        <w:rPr>
          <w:szCs w:val="18"/>
        </w:rPr>
      </w:pPr>
    </w:p>
    <w:p w:rsidR="00C54DEC" w:rsidRPr="00924225" w:rsidRDefault="00C54DEC" w:rsidP="000264A6">
      <w:pPr>
        <w:pStyle w:val="Kop2"/>
      </w:pPr>
    </w:p>
    <w:p w:rsidR="00C54DEC" w:rsidRPr="00924225" w:rsidRDefault="00C54DEC" w:rsidP="000264A6">
      <w:pPr>
        <w:jc w:val="both"/>
        <w:rPr>
          <w:szCs w:val="18"/>
        </w:rPr>
      </w:pPr>
    </w:p>
    <w:p w:rsidR="00492021" w:rsidRPr="00924225" w:rsidRDefault="00492021" w:rsidP="000264A6">
      <w:pPr>
        <w:jc w:val="both"/>
        <w:rPr>
          <w:szCs w:val="18"/>
        </w:rPr>
      </w:pPr>
    </w:p>
    <w:sectPr w:rsidR="00492021" w:rsidRPr="0092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35" w:rsidRDefault="003B3E35" w:rsidP="006D50C1">
      <w:r>
        <w:separator/>
      </w:r>
    </w:p>
  </w:endnote>
  <w:endnote w:type="continuationSeparator" w:id="0">
    <w:p w:rsidR="003B3E35" w:rsidRDefault="003B3E35" w:rsidP="006D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35" w:rsidRDefault="003B3E35" w:rsidP="006D50C1">
      <w:r>
        <w:separator/>
      </w:r>
    </w:p>
  </w:footnote>
  <w:footnote w:type="continuationSeparator" w:id="0">
    <w:p w:rsidR="003B3E35" w:rsidRDefault="003B3E35" w:rsidP="006D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42A"/>
    <w:multiLevelType w:val="hybridMultilevel"/>
    <w:tmpl w:val="48BA5DA0"/>
    <w:lvl w:ilvl="0" w:tplc="133645C0">
      <w:start w:val="3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1607B"/>
    <w:multiLevelType w:val="hybridMultilevel"/>
    <w:tmpl w:val="6A4ECF4A"/>
    <w:lvl w:ilvl="0" w:tplc="133645C0">
      <w:start w:val="3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60D80"/>
    <w:multiLevelType w:val="hybridMultilevel"/>
    <w:tmpl w:val="3F341D02"/>
    <w:lvl w:ilvl="0" w:tplc="79D6959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9464C"/>
    <w:multiLevelType w:val="hybridMultilevel"/>
    <w:tmpl w:val="0DF27940"/>
    <w:lvl w:ilvl="0" w:tplc="79D6959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B6D93"/>
    <w:multiLevelType w:val="multilevel"/>
    <w:tmpl w:val="C04238FA"/>
    <w:lvl w:ilvl="0">
      <w:numFmt w:val="decimal"/>
      <w:lvlText w:val="%1.0-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A6"/>
    <w:rsid w:val="000264A6"/>
    <w:rsid w:val="00291E97"/>
    <w:rsid w:val="002A3DAE"/>
    <w:rsid w:val="0035729F"/>
    <w:rsid w:val="003B3E35"/>
    <w:rsid w:val="004808CA"/>
    <w:rsid w:val="00492021"/>
    <w:rsid w:val="005A5F81"/>
    <w:rsid w:val="00602463"/>
    <w:rsid w:val="006153FA"/>
    <w:rsid w:val="006D50C1"/>
    <w:rsid w:val="006E225C"/>
    <w:rsid w:val="006F0C5C"/>
    <w:rsid w:val="00803E2E"/>
    <w:rsid w:val="008678F5"/>
    <w:rsid w:val="00924225"/>
    <w:rsid w:val="009244F2"/>
    <w:rsid w:val="00A271B2"/>
    <w:rsid w:val="00C3469A"/>
    <w:rsid w:val="00C436BB"/>
    <w:rsid w:val="00C54DEC"/>
    <w:rsid w:val="00C84D3F"/>
    <w:rsid w:val="00D51296"/>
    <w:rsid w:val="00E331B0"/>
    <w:rsid w:val="00EA3A5F"/>
    <w:rsid w:val="00FA6439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225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pPr>
      <w:keepNext/>
      <w:pBdr>
        <w:bottom w:val="single" w:sz="4" w:space="1" w:color="auto"/>
      </w:pBdr>
      <w:spacing w:line="360" w:lineRule="auto"/>
      <w:jc w:val="both"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keepNext/>
      <w:jc w:val="right"/>
      <w:outlineLvl w:val="1"/>
    </w:pPr>
    <w:rPr>
      <w:b/>
      <w:bCs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50C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50C1"/>
  </w:style>
  <w:style w:type="character" w:styleId="Voetnootmarkering">
    <w:name w:val="footnote reference"/>
    <w:uiPriority w:val="99"/>
    <w:semiHidden/>
    <w:unhideWhenUsed/>
    <w:rsid w:val="006D50C1"/>
    <w:rPr>
      <w:vertAlign w:val="superscript"/>
    </w:rPr>
  </w:style>
  <w:style w:type="character" w:styleId="Hyperlink">
    <w:name w:val="Hyperlink"/>
    <w:uiPriority w:val="99"/>
    <w:unhideWhenUsed/>
    <w:rsid w:val="006D50C1"/>
    <w:rPr>
      <w:color w:val="0000FF"/>
      <w:u w:val="single"/>
    </w:rPr>
  </w:style>
  <w:style w:type="paragraph" w:styleId="Plattetekst">
    <w:name w:val="Body Text"/>
    <w:basedOn w:val="Standaard"/>
    <w:link w:val="PlattetekstChar"/>
    <w:semiHidden/>
    <w:rsid w:val="00803E2E"/>
    <w:pPr>
      <w:jc w:val="both"/>
    </w:pPr>
  </w:style>
  <w:style w:type="character" w:customStyle="1" w:styleId="PlattetekstChar">
    <w:name w:val="Platte tekst Char"/>
    <w:link w:val="Plattetekst"/>
    <w:semiHidden/>
    <w:rsid w:val="00803E2E"/>
    <w:rPr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D51296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uiPriority w:val="99"/>
    <w:rsid w:val="00D51296"/>
    <w:rPr>
      <w:sz w:val="2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35729F"/>
    <w:rPr>
      <w:rFonts w:ascii="Verdana" w:hAnsi="Verdana"/>
      <w:b/>
      <w:bCs/>
      <w:sz w:val="18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225"/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pPr>
      <w:keepNext/>
      <w:pBdr>
        <w:bottom w:val="single" w:sz="4" w:space="1" w:color="auto"/>
      </w:pBdr>
      <w:spacing w:line="360" w:lineRule="auto"/>
      <w:jc w:val="both"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keepNext/>
      <w:jc w:val="right"/>
      <w:outlineLvl w:val="1"/>
    </w:pPr>
    <w:rPr>
      <w:b/>
      <w:bCs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D50C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D50C1"/>
  </w:style>
  <w:style w:type="character" w:styleId="Voetnootmarkering">
    <w:name w:val="footnote reference"/>
    <w:uiPriority w:val="99"/>
    <w:semiHidden/>
    <w:unhideWhenUsed/>
    <w:rsid w:val="006D50C1"/>
    <w:rPr>
      <w:vertAlign w:val="superscript"/>
    </w:rPr>
  </w:style>
  <w:style w:type="character" w:styleId="Hyperlink">
    <w:name w:val="Hyperlink"/>
    <w:uiPriority w:val="99"/>
    <w:unhideWhenUsed/>
    <w:rsid w:val="006D50C1"/>
    <w:rPr>
      <w:color w:val="0000FF"/>
      <w:u w:val="single"/>
    </w:rPr>
  </w:style>
  <w:style w:type="paragraph" w:styleId="Plattetekst">
    <w:name w:val="Body Text"/>
    <w:basedOn w:val="Standaard"/>
    <w:link w:val="PlattetekstChar"/>
    <w:semiHidden/>
    <w:rsid w:val="00803E2E"/>
    <w:pPr>
      <w:jc w:val="both"/>
    </w:pPr>
  </w:style>
  <w:style w:type="character" w:customStyle="1" w:styleId="PlattetekstChar">
    <w:name w:val="Platte tekst Char"/>
    <w:link w:val="Plattetekst"/>
    <w:semiHidden/>
    <w:rsid w:val="00803E2E"/>
    <w:rPr>
      <w:sz w:val="24"/>
      <w:szCs w:val="24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D51296"/>
    <w:pPr>
      <w:spacing w:after="120"/>
      <w:ind w:left="283"/>
    </w:pPr>
  </w:style>
  <w:style w:type="character" w:customStyle="1" w:styleId="PlattetekstinspringenChar">
    <w:name w:val="Platte tekst inspringen Char"/>
    <w:link w:val="Plattetekstinspringen"/>
    <w:uiPriority w:val="99"/>
    <w:rsid w:val="00D51296"/>
    <w:rPr>
      <w:sz w:val="24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35729F"/>
    <w:rPr>
      <w:rFonts w:ascii="Verdana" w:hAnsi="Verdana"/>
      <w:b/>
      <w:bCs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F7E0C-406C-4EEA-9BF9-A97E10FA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Bandencollectie UGent, vakgroep Nederlands, afdeling Taalkunde</vt:lpstr>
    </vt:vector>
  </TitlesOfParts>
  <Company>Provincie Limburg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Bandencollectie UGent, vakgroep Nederlands, afdeling Taalkunde</dc:title>
  <dc:creator>plu0203</dc:creator>
  <cp:lastModifiedBy>Melissa Farasyn</cp:lastModifiedBy>
  <cp:revision>2</cp:revision>
  <dcterms:created xsi:type="dcterms:W3CDTF">2014-06-03T13:18:00Z</dcterms:created>
  <dcterms:modified xsi:type="dcterms:W3CDTF">2014-06-03T13:18:00Z</dcterms:modified>
</cp:coreProperties>
</file>